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502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7654"/>
        <w:gridCol w:w="1418"/>
        <w:gridCol w:w="1134"/>
        <w:gridCol w:w="2126"/>
      </w:tblGrid>
      <w:tr w:rsidR="0034515B" w:rsidRPr="00605E36" w14:paraId="007996DB" w14:textId="7FB860E8" w:rsidTr="0034515B">
        <w:trPr>
          <w:trHeight w:val="550"/>
        </w:trPr>
        <w:tc>
          <w:tcPr>
            <w:tcW w:w="709" w:type="dxa"/>
          </w:tcPr>
          <w:p w14:paraId="4971A03C" w14:textId="336CF775" w:rsidR="0034515B" w:rsidRPr="001B546B" w:rsidRDefault="001B546B" w:rsidP="00797F7F">
            <w:pPr>
              <w:pStyle w:val="a4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N</w:t>
            </w:r>
          </w:p>
        </w:tc>
        <w:tc>
          <w:tcPr>
            <w:tcW w:w="1985" w:type="dxa"/>
          </w:tcPr>
          <w:p w14:paraId="1DBC753C" w14:textId="5E1F97BC" w:rsidR="0034515B" w:rsidRPr="002444EE" w:rsidRDefault="006E750E" w:rsidP="00797F7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E750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Полное</w:t>
            </w:r>
            <w:proofErr w:type="spellEnd"/>
            <w:r w:rsidRPr="006E750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750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имя</w:t>
            </w:r>
            <w:proofErr w:type="spellEnd"/>
          </w:p>
        </w:tc>
        <w:tc>
          <w:tcPr>
            <w:tcW w:w="7654" w:type="dxa"/>
          </w:tcPr>
          <w:p w14:paraId="61EA36EB" w14:textId="73D64231" w:rsidR="0034515B" w:rsidRPr="002444EE" w:rsidRDefault="006E750E" w:rsidP="00797F7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E750E">
              <w:rPr>
                <w:rFonts w:ascii="GHEA Grapalat" w:hAnsi="GHEA Grapalat"/>
                <w:sz w:val="20"/>
                <w:szCs w:val="20"/>
                <w:lang w:val="en-US"/>
              </w:rPr>
              <w:t>Технические</w:t>
            </w:r>
            <w:proofErr w:type="spellEnd"/>
            <w:r w:rsidRPr="006E750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750E">
              <w:rPr>
                <w:rFonts w:ascii="GHEA Grapalat" w:hAnsi="GHEA Grapalat"/>
                <w:sz w:val="20"/>
                <w:szCs w:val="20"/>
                <w:lang w:val="en-US"/>
              </w:rPr>
              <w:t>характеристики</w:t>
            </w:r>
            <w:proofErr w:type="spellEnd"/>
          </w:p>
        </w:tc>
        <w:tc>
          <w:tcPr>
            <w:tcW w:w="1418" w:type="dxa"/>
          </w:tcPr>
          <w:p w14:paraId="3B34539D" w14:textId="184EBC08" w:rsidR="0034515B" w:rsidRPr="002444EE" w:rsidRDefault="006E750E" w:rsidP="00797F7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E750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Единица</w:t>
            </w:r>
            <w:proofErr w:type="spellEnd"/>
            <w:r w:rsidRPr="006E750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750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измерения</w:t>
            </w:r>
            <w:proofErr w:type="spellEnd"/>
          </w:p>
        </w:tc>
        <w:tc>
          <w:tcPr>
            <w:tcW w:w="1134" w:type="dxa"/>
          </w:tcPr>
          <w:p w14:paraId="3D3BAADC" w14:textId="09DD2615" w:rsidR="0034515B" w:rsidRPr="002444EE" w:rsidRDefault="006E750E" w:rsidP="00797F7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E750E">
              <w:rPr>
                <w:rFonts w:ascii="GHEA Grapalat" w:hAnsi="GHEA Grapalat"/>
                <w:sz w:val="20"/>
                <w:szCs w:val="20"/>
                <w:lang w:val="en-US"/>
              </w:rPr>
              <w:t>Количество</w:t>
            </w:r>
            <w:proofErr w:type="spellEnd"/>
          </w:p>
        </w:tc>
        <w:tc>
          <w:tcPr>
            <w:tcW w:w="2126" w:type="dxa"/>
          </w:tcPr>
          <w:p w14:paraId="35169FC0" w14:textId="13849E8D" w:rsidR="0034515B" w:rsidRPr="002444EE" w:rsidRDefault="006E750E" w:rsidP="00797F7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E750E">
              <w:rPr>
                <w:rFonts w:ascii="GHEA Grapalat" w:hAnsi="GHEA Grapalat"/>
                <w:sz w:val="20"/>
                <w:szCs w:val="20"/>
                <w:lang w:val="en-US"/>
              </w:rPr>
              <w:t>Адрес</w:t>
            </w:r>
            <w:proofErr w:type="spellEnd"/>
          </w:p>
        </w:tc>
      </w:tr>
      <w:tr w:rsidR="0034515B" w:rsidRPr="00605E36" w14:paraId="3A6B1146" w14:textId="77777777" w:rsidTr="0034515B">
        <w:trPr>
          <w:trHeight w:val="550"/>
        </w:trPr>
        <w:tc>
          <w:tcPr>
            <w:tcW w:w="709" w:type="dxa"/>
          </w:tcPr>
          <w:p w14:paraId="0D555008" w14:textId="57475E6A" w:rsidR="0034515B" w:rsidRPr="002444EE" w:rsidRDefault="0034515B" w:rsidP="00541079">
            <w:pPr>
              <w:pStyle w:val="a4"/>
              <w:jc w:val="center"/>
              <w:rPr>
                <w:sz w:val="20"/>
                <w:szCs w:val="20"/>
                <w:lang w:val="en-US"/>
              </w:rPr>
            </w:pPr>
            <w:r w:rsidRPr="002444E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985" w:type="dxa"/>
          </w:tcPr>
          <w:p w14:paraId="222178BF" w14:textId="096E9261" w:rsidR="0034515B" w:rsidRPr="002444EE" w:rsidRDefault="006E750E" w:rsidP="00541079">
            <w:pPr>
              <w:pStyle w:val="a4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6E750E">
              <w:rPr>
                <w:rFonts w:ascii="GHEA Grapalat" w:eastAsia="Calibri" w:hAnsi="GHEA Grapalat" w:cs="Times New Roman"/>
                <w:sz w:val="20"/>
                <w:szCs w:val="20"/>
              </w:rPr>
              <w:t>Проектор</w:t>
            </w:r>
          </w:p>
        </w:tc>
        <w:tc>
          <w:tcPr>
            <w:tcW w:w="7654" w:type="dxa"/>
          </w:tcPr>
          <w:p w14:paraId="525BA45B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Технология</w:t>
            </w:r>
          </w:p>
          <w:p w14:paraId="20BD1FE3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Проекционная система: технология 3LCD, жидкокристаллический дисплей RGB</w:t>
            </w:r>
          </w:p>
          <w:p w14:paraId="127CFF5D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ЖК-панель: 0,59 дюйма с MLA (D10)</w:t>
            </w:r>
          </w:p>
          <w:p w14:paraId="605D5997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Изображение</w:t>
            </w:r>
          </w:p>
          <w:p w14:paraId="7842E8A4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Цветовой световой поток: 3000–2000 люмен (в экономичном режиме) согласно ISO 21118:2020</w:t>
            </w:r>
          </w:p>
          <w:p w14:paraId="39E3E645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Белый световой поток: 3000–2000 люмен (в экономичном режиме) согласно ISO 21118:2020</w:t>
            </w:r>
          </w:p>
          <w:p w14:paraId="7705C74B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Разрешение: WXGA</w:t>
            </w:r>
          </w:p>
          <w:p w14:paraId="33BB8D78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 xml:space="preserve">Повышение разрешения: HD </w:t>
            </w:r>
            <w:proofErr w:type="spellStart"/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ready</w:t>
            </w:r>
            <w:proofErr w:type="spellEnd"/>
          </w:p>
          <w:p w14:paraId="3D2F0CEF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Соотношение сторон: 16:10</w:t>
            </w:r>
          </w:p>
          <w:p w14:paraId="51100C95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Источник света: Лампа</w:t>
            </w:r>
          </w:p>
          <w:p w14:paraId="6B5CECF0" w14:textId="77777777" w:rsid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Лампа: UHE, 188 Вт, срок службы 6000 часов, срок службы 12 000 часов (в экономичном режиме)</w:t>
            </w:r>
          </w:p>
          <w:p w14:paraId="079970CD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Коррекция связи: ручная по вертикали: ±30°, ручная по горизонтали: ±30°</w:t>
            </w:r>
          </w:p>
          <w:p w14:paraId="248919B4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Обработка цветного видео: 8 бит</w:t>
            </w:r>
          </w:p>
          <w:p w14:paraId="3AABCED4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Частота обновления по вертикали 2D: 100 Гц - 120 Гц</w:t>
            </w:r>
          </w:p>
          <w:p w14:paraId="6C2A7CF2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 xml:space="preserve">Цветопередача: 16,77 млн </w:t>
            </w:r>
            <w:r w:rsidRPr="004B04E3">
              <w:rPr>
                <w:rFonts w:ascii="Cambria Math" w:eastAsia="Aptos" w:hAnsi="Cambria Math" w:cs="Cambria Math"/>
                <w:kern w:val="2"/>
                <w:sz w:val="18"/>
                <w:szCs w:val="18"/>
                <w14:ligatures w14:val="standardContextual"/>
              </w:rPr>
              <w:t>​​</w:t>
            </w:r>
            <w:r w:rsidRPr="004B04E3">
              <w:rPr>
                <w:rFonts w:ascii="GHEA Grapalat" w:eastAsia="Aptos" w:hAnsi="GHEA Grapalat" w:cs="GHEA Grapalat"/>
                <w:kern w:val="2"/>
                <w:sz w:val="18"/>
                <w:szCs w:val="18"/>
                <w14:ligatures w14:val="standardContextual"/>
              </w:rPr>
              <w:t>цветов</w:t>
            </w:r>
          </w:p>
          <w:p w14:paraId="35083944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Оптическая</w:t>
            </w:r>
          </w:p>
          <w:p w14:paraId="1789A82B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Проекционное отношение: 1,27 - 1,71:1</w:t>
            </w:r>
          </w:p>
          <w:p w14:paraId="17053185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Увеличение: цифровое, коэффициент: 1 - 1,35</w:t>
            </w:r>
          </w:p>
          <w:p w14:paraId="3D498220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Объектив: оптический</w:t>
            </w:r>
          </w:p>
          <w:p w14:paraId="4811D20D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Размер экрана: 33" - 378"</w:t>
            </w:r>
          </w:p>
          <w:p w14:paraId="6EB4210D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Расстояние проецирования в широкоугольном положении: 0,9 м - 10,4 м</w:t>
            </w:r>
          </w:p>
          <w:p w14:paraId="0F64D1E2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Расстояние управления проекцией с пульта дистанционного управления: 0,9 м - 10,4 м</w:t>
            </w:r>
          </w:p>
          <w:p w14:paraId="29D47CC8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Расстояние проецирования в широкоугольном положении/расстояние управления с пульта дистанционного управления: 1,64 м (экран 60")</w:t>
            </w:r>
          </w:p>
          <w:p w14:paraId="57C3C88A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Диафрагменное число проекционного объектива: 1,44</w:t>
            </w:r>
          </w:p>
          <w:p w14:paraId="0CF145B4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Фокусировка проекционного объектива: ручная</w:t>
            </w:r>
          </w:p>
          <w:p w14:paraId="770B8E43" w14:textId="77777777" w:rsid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 xml:space="preserve">Разница: </w:t>
            </w:r>
            <w:proofErr w:type="gramStart"/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7 :</w:t>
            </w:r>
            <w:proofErr w:type="gramEnd"/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 xml:space="preserve"> 1</w:t>
            </w:r>
          </w:p>
          <w:p w14:paraId="7C960777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Возможности подключения:</w:t>
            </w:r>
          </w:p>
          <w:p w14:paraId="22A96947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Интерфейсы: HDMI 1.4, USB 2.0-A, USB 2.0 Type B (только для обслуживания)</w:t>
            </w:r>
          </w:p>
          <w:p w14:paraId="583884CF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Расширенные функции</w:t>
            </w:r>
          </w:p>
          <w:p w14:paraId="0B4BE600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 xml:space="preserve">Безопасность: замок </w:t>
            </w:r>
            <w:proofErr w:type="spellStart"/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Kensington</w:t>
            </w:r>
            <w:proofErr w:type="spellEnd"/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, навесной замок, гнездо для троса безопасности</w:t>
            </w:r>
          </w:p>
          <w:p w14:paraId="79C33795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 xml:space="preserve">Цветовые режимы 2D: Динамический, Кино, Презентация, </w:t>
            </w:r>
            <w:proofErr w:type="spellStart"/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sRGB</w:t>
            </w:r>
            <w:proofErr w:type="spellEnd"/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, Доска, Яркий</w:t>
            </w:r>
          </w:p>
          <w:p w14:paraId="51384810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Другие функции</w:t>
            </w:r>
          </w:p>
          <w:p w14:paraId="77316E3E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lastRenderedPageBreak/>
              <w:t xml:space="preserve">Отключение звука и видео, встроенный динамик, горизонтальная и вертикальная коррекция трапецеидальных искажений, аудио/видео интерфейс MHL, Quick </w:t>
            </w:r>
            <w:proofErr w:type="spellStart"/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Corner</w:t>
            </w:r>
            <w:proofErr w:type="spellEnd"/>
          </w:p>
          <w:p w14:paraId="3E5F37F6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Цветовые режимы видео: Доска, Кино, Динамический, Презентация</w:t>
            </w:r>
          </w:p>
          <w:p w14:paraId="65F2A085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Основные</w:t>
            </w:r>
          </w:p>
          <w:p w14:paraId="28050B73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Энергопотребление: 270 Вт (обычный пиковый режим), 214 Вт (экономичный пиковый режим), 0,5 Вт (энергосберегающий режим ожидания)</w:t>
            </w:r>
          </w:p>
          <w:p w14:paraId="6494FB4A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Напряжение питания: 100–240 В переменного тока, 50–60 Гц</w:t>
            </w:r>
          </w:p>
          <w:p w14:paraId="42792EC8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Размеры изделия: 295 x 211 x 87 мм (Ш x Г x В) Высота)</w:t>
            </w:r>
          </w:p>
          <w:p w14:paraId="3E0493E3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Вес изделия: 2,4 кг</w:t>
            </w:r>
          </w:p>
          <w:p w14:paraId="50AA2E26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Уровень шума: Нормальный: 38 дБ(А) - Экологичный: 29 дБ(А)</w:t>
            </w:r>
          </w:p>
          <w:p w14:paraId="2BB95AF9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Поддерживаемая температура: Рабочая: 5°C - 40°C</w:t>
            </w:r>
          </w:p>
          <w:p w14:paraId="1DD5505D" w14:textId="77777777" w:rsid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Поддерживаемая влажность: Рабочая: -10% - 60%, Хранение: 10% - 90%</w:t>
            </w:r>
          </w:p>
          <w:p w14:paraId="410BCF9D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Мощность динамика: 5 Вт</w:t>
            </w:r>
          </w:p>
          <w:p w14:paraId="7D28996A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Тип помещения/применение</w:t>
            </w:r>
          </w:p>
          <w:p w14:paraId="1992807B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Малый офис/домашний офис, домашняя фотостудия, телевизоры и приставки</w:t>
            </w:r>
          </w:p>
          <w:p w14:paraId="2457A3A9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Размещение</w:t>
            </w:r>
          </w:p>
          <w:p w14:paraId="512E4DFB" w14:textId="77777777" w:rsidR="004B04E3" w:rsidRPr="004B04E3" w:rsidRDefault="004B04E3" w:rsidP="004B04E3">
            <w:pPr>
              <w:spacing w:line="276" w:lineRule="auto"/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Потолочное, настольное</w:t>
            </w:r>
          </w:p>
          <w:p w14:paraId="7921E9C6" w14:textId="787269E0" w:rsidR="0034515B" w:rsidRPr="002444EE" w:rsidRDefault="004B04E3" w:rsidP="004B04E3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r w:rsidRPr="004B04E3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Цвет: белый</w:t>
            </w:r>
          </w:p>
        </w:tc>
        <w:tc>
          <w:tcPr>
            <w:tcW w:w="1418" w:type="dxa"/>
          </w:tcPr>
          <w:p w14:paraId="251243D6" w14:textId="06D7C793" w:rsidR="0034515B" w:rsidRPr="00FA0281" w:rsidRDefault="001B546B" w:rsidP="00541079">
            <w:pPr>
              <w:pStyle w:val="a4"/>
              <w:jc w:val="center"/>
              <w:rPr>
                <w:rFonts w:ascii="GHEA Grapalat" w:eastAsia="Calibri" w:hAnsi="GHEA Grapalat" w:cs="Times New Roman"/>
              </w:rPr>
            </w:pPr>
            <w:proofErr w:type="spellStart"/>
            <w:r>
              <w:rPr>
                <w:rFonts w:ascii="GHEA Grapalat" w:eastAsia="Calibri" w:hAnsi="GHEA Grapalat" w:cs="Times New Roman"/>
              </w:rPr>
              <w:lastRenderedPageBreak/>
              <w:t>шт</w:t>
            </w:r>
            <w:proofErr w:type="spellEnd"/>
          </w:p>
        </w:tc>
        <w:tc>
          <w:tcPr>
            <w:tcW w:w="1134" w:type="dxa"/>
          </w:tcPr>
          <w:p w14:paraId="33A95EEA" w14:textId="0C3829AD" w:rsidR="0034515B" w:rsidRPr="00FA0281" w:rsidRDefault="0034515B" w:rsidP="00541079">
            <w:pPr>
              <w:pStyle w:val="a4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2126" w:type="dxa"/>
          </w:tcPr>
          <w:p w14:paraId="22593B60" w14:textId="77777777" w:rsidR="006E750E" w:rsidRPr="006E750E" w:rsidRDefault="006E750E" w:rsidP="006E750E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1-Детский парк «</w:t>
            </w:r>
            <w:proofErr w:type="spellStart"/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Талини</w:t>
            </w:r>
            <w:proofErr w:type="spellEnd"/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</w:p>
          <w:p w14:paraId="54479B74" w14:textId="77777777" w:rsidR="006E750E" w:rsidRPr="006E750E" w:rsidRDefault="006E750E" w:rsidP="006E750E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2- Молодежный центр «</w:t>
            </w:r>
            <w:proofErr w:type="spellStart"/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Талини</w:t>
            </w:r>
            <w:proofErr w:type="spellEnd"/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</w:p>
          <w:p w14:paraId="514E0D8F" w14:textId="22B9B849" w:rsidR="0034515B" w:rsidRPr="002B0972" w:rsidRDefault="006E750E" w:rsidP="006E750E">
            <w:pPr>
              <w:pStyle w:val="a4"/>
              <w:jc w:val="center"/>
              <w:rPr>
                <w:lang w:val="en-US"/>
              </w:rPr>
            </w:pPr>
            <w:proofErr w:type="spellStart"/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Ханджян</w:t>
            </w:r>
            <w:proofErr w:type="spellEnd"/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34515B" w:rsidRPr="002B097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</w:tr>
      <w:tr w:rsidR="0034515B" w:rsidRPr="00605E36" w14:paraId="56157473" w14:textId="77777777" w:rsidTr="0034515B">
        <w:trPr>
          <w:trHeight w:val="550"/>
        </w:trPr>
        <w:tc>
          <w:tcPr>
            <w:tcW w:w="709" w:type="dxa"/>
          </w:tcPr>
          <w:p w14:paraId="285A5558" w14:textId="102137E5" w:rsidR="0034515B" w:rsidRPr="002444EE" w:rsidRDefault="0034515B" w:rsidP="00541079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444E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985" w:type="dxa"/>
          </w:tcPr>
          <w:p w14:paraId="17328C16" w14:textId="71133B88" w:rsidR="0034515B" w:rsidRPr="002444EE" w:rsidRDefault="006E750E" w:rsidP="00541079">
            <w:pPr>
              <w:pStyle w:val="a4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6E750E">
              <w:rPr>
                <w:rFonts w:ascii="GHEA Grapalat" w:eastAsia="Calibri" w:hAnsi="GHEA Grapalat" w:cs="Times New Roman"/>
                <w:sz w:val="20"/>
                <w:szCs w:val="20"/>
              </w:rPr>
              <w:t>Проекционный экран</w:t>
            </w:r>
          </w:p>
        </w:tc>
        <w:tc>
          <w:tcPr>
            <w:tcW w:w="7654" w:type="dxa"/>
          </w:tcPr>
          <w:p w14:paraId="6D41FF55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  <w:r w:rsidRPr="006E750E">
              <w:rPr>
                <w:rFonts w:ascii="GHEA Grapalat" w:hAnsi="GHEA Grapalat"/>
                <w:sz w:val="18"/>
                <w:szCs w:val="18"/>
              </w:rPr>
              <w:t>. Тип экрана:</w:t>
            </w:r>
          </w:p>
          <w:p w14:paraId="17ED44CF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Складывается вручную</w:t>
            </w:r>
          </w:p>
          <w:p w14:paraId="04758674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2. Размер экрана (адресная область):</w:t>
            </w:r>
          </w:p>
          <w:p w14:paraId="2BB3CE08" w14:textId="4AB1D2FC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 xml:space="preserve">• Размеры: 240x200 (ширина x высота (мм): </w:t>
            </w:r>
          </w:p>
          <w:p w14:paraId="2BF3E418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3. Поверхность экрана (материал):</w:t>
            </w:r>
          </w:p>
          <w:p w14:paraId="468248BB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Матово-белый (матовый/антибликовый белый)</w:t>
            </w:r>
          </w:p>
          <w:p w14:paraId="0F2D09E0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Коэффициент усиления: 1,0–1,2</w:t>
            </w:r>
          </w:p>
          <w:p w14:paraId="4DE084FB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Отсутствие искажений</w:t>
            </w:r>
          </w:p>
          <w:p w14:paraId="395A6A46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Равномерное распределение света</w:t>
            </w:r>
          </w:p>
          <w:p w14:paraId="5CABD825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4. Механическая конструкция:</w:t>
            </w:r>
          </w:p>
          <w:p w14:paraId="478FDFAE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Металлический корпус с пылезащитным покрытием</w:t>
            </w:r>
          </w:p>
          <w:p w14:paraId="7584E0B0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Кронштейны для настенного и потолочного монтажа (для подвесного варианта)</w:t>
            </w:r>
          </w:p>
          <w:p w14:paraId="05ACAEE9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Устойчивая металлическая подставка для штативного варианта</w:t>
            </w:r>
          </w:p>
          <w:p w14:paraId="4CBED492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5. Механизм опускания (в зависимости от типа):</w:t>
            </w:r>
          </w:p>
          <w:p w14:paraId="4FEDBA28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Ручная, плавная сборка без вибраций</w:t>
            </w:r>
          </w:p>
          <w:p w14:paraId="6E0B778E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6. Толщина и материал экрана:</w:t>
            </w:r>
          </w:p>
          <w:p w14:paraId="48F6796C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Трехслойный ПВХ или стеклопластик с обезжиренной поверхностью</w:t>
            </w:r>
          </w:p>
          <w:p w14:paraId="329D015F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Класс пожарной безопасности: B1 или эквивалент</w:t>
            </w:r>
          </w:p>
          <w:p w14:paraId="4C4A6AE2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7. Условия эксплуатации:</w:t>
            </w:r>
          </w:p>
          <w:p w14:paraId="5DF343FB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Температура: от -10°C до +50°C</w:t>
            </w:r>
          </w:p>
          <w:p w14:paraId="5883D2E4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Влажность: до 80% (без конденсации)</w:t>
            </w:r>
          </w:p>
          <w:p w14:paraId="543E6572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8. Гарантия:</w:t>
            </w:r>
          </w:p>
          <w:p w14:paraId="0934EFB4" w14:textId="78C6A07A" w:rsidR="0034515B" w:rsidRPr="002444EE" w:rsidRDefault="006E750E" w:rsidP="006E750E">
            <w:pPr>
              <w:pStyle w:val="a4"/>
              <w:numPr>
                <w:ilvl w:val="0"/>
                <w:numId w:val="12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Минимум 12 месяцев</w:t>
            </w:r>
          </w:p>
        </w:tc>
        <w:tc>
          <w:tcPr>
            <w:tcW w:w="1418" w:type="dxa"/>
          </w:tcPr>
          <w:p w14:paraId="4EDC7959" w14:textId="097FF469" w:rsidR="0034515B" w:rsidRPr="00FA0281" w:rsidRDefault="001B546B" w:rsidP="00541079">
            <w:pPr>
              <w:pStyle w:val="a4"/>
              <w:jc w:val="center"/>
              <w:rPr>
                <w:rFonts w:ascii="GHEA Grapalat" w:eastAsia="Calibri" w:hAnsi="GHEA Grapalat" w:cs="Times New Roman"/>
              </w:rPr>
            </w:pPr>
            <w:proofErr w:type="spellStart"/>
            <w:r w:rsidRPr="001B546B">
              <w:rPr>
                <w:rFonts w:ascii="GHEA Grapalat" w:eastAsia="Calibri" w:hAnsi="GHEA Grapalat" w:cs="Times New Roman"/>
              </w:rPr>
              <w:t>шт</w:t>
            </w:r>
            <w:proofErr w:type="spellEnd"/>
          </w:p>
        </w:tc>
        <w:tc>
          <w:tcPr>
            <w:tcW w:w="1134" w:type="dxa"/>
          </w:tcPr>
          <w:p w14:paraId="4E0FDBB1" w14:textId="5C4FBC8B" w:rsidR="0034515B" w:rsidRPr="00FA0281" w:rsidRDefault="0034515B" w:rsidP="00541079">
            <w:pPr>
              <w:pStyle w:val="a4"/>
              <w:jc w:val="center"/>
              <w:rPr>
                <w:rFonts w:ascii="GHEA Grapalat" w:hAnsi="GHEA Grapalat"/>
              </w:rPr>
            </w:pPr>
            <w:r w:rsidRPr="00FA0281">
              <w:rPr>
                <w:rFonts w:ascii="GHEA Grapalat" w:hAnsi="GHEA Grapalat"/>
              </w:rPr>
              <w:t>1</w:t>
            </w:r>
          </w:p>
        </w:tc>
        <w:tc>
          <w:tcPr>
            <w:tcW w:w="2126" w:type="dxa"/>
          </w:tcPr>
          <w:p w14:paraId="57D39B99" w14:textId="77777777" w:rsidR="006E750E" w:rsidRPr="006E750E" w:rsidRDefault="006E750E" w:rsidP="006E750E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Молодежный центр «</w:t>
            </w:r>
            <w:proofErr w:type="spellStart"/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Талини</w:t>
            </w:r>
            <w:proofErr w:type="spellEnd"/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</w:p>
          <w:p w14:paraId="33E79394" w14:textId="012EBB4F" w:rsidR="0034515B" w:rsidRPr="00611E77" w:rsidRDefault="006E750E" w:rsidP="006E750E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Ханджян</w:t>
            </w:r>
            <w:proofErr w:type="spellEnd"/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34515B" w:rsidRPr="001B3D9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</w:tr>
      <w:tr w:rsidR="0034515B" w:rsidRPr="00605E36" w14:paraId="752722CD" w14:textId="77777777" w:rsidTr="0034515B">
        <w:trPr>
          <w:trHeight w:val="550"/>
        </w:trPr>
        <w:tc>
          <w:tcPr>
            <w:tcW w:w="709" w:type="dxa"/>
          </w:tcPr>
          <w:p w14:paraId="57959A96" w14:textId="796F18D1" w:rsidR="0034515B" w:rsidRPr="002444EE" w:rsidRDefault="0034515B" w:rsidP="00AD15E2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444E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3</w:t>
            </w:r>
          </w:p>
        </w:tc>
        <w:tc>
          <w:tcPr>
            <w:tcW w:w="1985" w:type="dxa"/>
          </w:tcPr>
          <w:p w14:paraId="52F39806" w14:textId="7A36BD8C" w:rsidR="0034515B" w:rsidRPr="002444EE" w:rsidRDefault="006E750E" w:rsidP="00AD15E2">
            <w:pPr>
              <w:pStyle w:val="a4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6E750E">
              <w:rPr>
                <w:rFonts w:ascii="GHEA Grapalat" w:eastAsia="Calibri" w:hAnsi="GHEA Grapalat" w:cs="Times New Roman"/>
                <w:sz w:val="20"/>
                <w:szCs w:val="20"/>
              </w:rPr>
              <w:t>Проекционный экран</w:t>
            </w:r>
          </w:p>
        </w:tc>
        <w:tc>
          <w:tcPr>
            <w:tcW w:w="7654" w:type="dxa"/>
          </w:tcPr>
          <w:p w14:paraId="1151A663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  <w:r w:rsidRPr="006E750E">
              <w:rPr>
                <w:rFonts w:ascii="GHEA Grapalat" w:hAnsi="GHEA Grapalat"/>
                <w:sz w:val="18"/>
                <w:szCs w:val="18"/>
              </w:rPr>
              <w:t>. Тип экрана:</w:t>
            </w:r>
          </w:p>
          <w:p w14:paraId="0468E66E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Складывается вручную</w:t>
            </w:r>
          </w:p>
          <w:p w14:paraId="475CC1DB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2. Размер экрана (адресная область):</w:t>
            </w:r>
          </w:p>
          <w:p w14:paraId="4C85DBBB" w14:textId="2610D1CF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 xml:space="preserve">• Размеры: </w:t>
            </w:r>
            <w:r w:rsidRPr="006E750E">
              <w:rPr>
                <w:rFonts w:ascii="GHEA Grapalat" w:hAnsi="GHEA Grapalat"/>
                <w:sz w:val="18"/>
                <w:szCs w:val="18"/>
              </w:rPr>
              <w:t>300</w:t>
            </w:r>
            <w:r w:rsidRPr="006E750E">
              <w:rPr>
                <w:rFonts w:ascii="GHEA Grapalat" w:hAnsi="GHEA Grapalat"/>
                <w:sz w:val="18"/>
                <w:szCs w:val="18"/>
              </w:rPr>
              <w:t xml:space="preserve">x200 (ширина x высота (мм): </w:t>
            </w:r>
          </w:p>
          <w:p w14:paraId="464B615C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3. Поверхность экрана (материал):</w:t>
            </w:r>
          </w:p>
          <w:p w14:paraId="54E2EAC0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Матово-белый (матовый/антибликовый белый)</w:t>
            </w:r>
          </w:p>
          <w:p w14:paraId="2054A9E9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Коэффициент усиления: 1,0–1,2</w:t>
            </w:r>
          </w:p>
          <w:p w14:paraId="6B07012B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Отсутствие искажений</w:t>
            </w:r>
          </w:p>
          <w:p w14:paraId="06C4D14D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Равномерное распределение света</w:t>
            </w:r>
          </w:p>
          <w:p w14:paraId="479E220E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4. Механическая конструкция:</w:t>
            </w:r>
          </w:p>
          <w:p w14:paraId="188D5DF0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Металлический корпус с пылезащитным покрытием</w:t>
            </w:r>
          </w:p>
          <w:p w14:paraId="0259746B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Кронштейны для настенного и потолочного монтажа (для подвесного варианта)</w:t>
            </w:r>
          </w:p>
          <w:p w14:paraId="3CD3D123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Устойчивая металлическая подставка для штативного варианта</w:t>
            </w:r>
          </w:p>
          <w:p w14:paraId="250B0243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5. Механизм опускания (в зависимости от типа):</w:t>
            </w:r>
          </w:p>
          <w:p w14:paraId="326286F4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Ручная, плавная сборка без вибраций</w:t>
            </w:r>
          </w:p>
          <w:p w14:paraId="08E0047A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6. Толщина и материал экрана:</w:t>
            </w:r>
          </w:p>
          <w:p w14:paraId="15187AE3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Трехслойный ПВХ или стеклопластик с обезжиренной поверхностью</w:t>
            </w:r>
          </w:p>
          <w:p w14:paraId="672F23A4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Класс пожарной безопасности: B1 или эквивалент</w:t>
            </w:r>
          </w:p>
          <w:p w14:paraId="167727DE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7. Условия эксплуатации:</w:t>
            </w:r>
          </w:p>
          <w:p w14:paraId="74412897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Температура: от -10°C до +50°C</w:t>
            </w:r>
          </w:p>
          <w:p w14:paraId="02BF2ADC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Влажность: до 80% (без конденсации)</w:t>
            </w:r>
          </w:p>
          <w:p w14:paraId="7ADBF317" w14:textId="77777777" w:rsidR="006E750E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8. Гарантия:</w:t>
            </w:r>
          </w:p>
          <w:p w14:paraId="661C00C9" w14:textId="6309A9E6" w:rsidR="0034515B" w:rsidRPr="002444EE" w:rsidRDefault="006E750E" w:rsidP="006E750E">
            <w:pPr>
              <w:pStyle w:val="a4"/>
              <w:numPr>
                <w:ilvl w:val="0"/>
                <w:numId w:val="12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E750E">
              <w:rPr>
                <w:rFonts w:ascii="GHEA Grapalat" w:hAnsi="GHEA Grapalat"/>
                <w:sz w:val="18"/>
                <w:szCs w:val="18"/>
              </w:rPr>
              <w:t>• Минимум 12 месяцев</w:t>
            </w:r>
          </w:p>
        </w:tc>
        <w:tc>
          <w:tcPr>
            <w:tcW w:w="1418" w:type="dxa"/>
          </w:tcPr>
          <w:p w14:paraId="5B56FA5B" w14:textId="0D200100" w:rsidR="0034515B" w:rsidRPr="00FA0281" w:rsidRDefault="001B546B" w:rsidP="00AD15E2">
            <w:pPr>
              <w:pStyle w:val="a4"/>
              <w:jc w:val="center"/>
              <w:rPr>
                <w:rFonts w:ascii="GHEA Grapalat" w:eastAsia="Calibri" w:hAnsi="GHEA Grapalat" w:cs="Times New Roman"/>
              </w:rPr>
            </w:pPr>
            <w:proofErr w:type="spellStart"/>
            <w:r w:rsidRPr="001B546B">
              <w:rPr>
                <w:rFonts w:ascii="GHEA Grapalat" w:eastAsia="Calibri" w:hAnsi="GHEA Grapalat" w:cs="Times New Roman"/>
              </w:rPr>
              <w:t>шт</w:t>
            </w:r>
            <w:proofErr w:type="spellEnd"/>
          </w:p>
        </w:tc>
        <w:tc>
          <w:tcPr>
            <w:tcW w:w="1134" w:type="dxa"/>
          </w:tcPr>
          <w:p w14:paraId="587CA36C" w14:textId="3D317CA9" w:rsidR="0034515B" w:rsidRPr="00FA0281" w:rsidRDefault="0034515B" w:rsidP="00AD15E2">
            <w:pPr>
              <w:pStyle w:val="a4"/>
              <w:jc w:val="center"/>
              <w:rPr>
                <w:rFonts w:ascii="GHEA Grapalat" w:hAnsi="GHEA Grapalat"/>
              </w:rPr>
            </w:pPr>
            <w:r w:rsidRPr="00FA0281">
              <w:rPr>
                <w:rFonts w:ascii="GHEA Grapalat" w:hAnsi="GHEA Grapalat"/>
              </w:rPr>
              <w:t>1</w:t>
            </w:r>
          </w:p>
        </w:tc>
        <w:tc>
          <w:tcPr>
            <w:tcW w:w="2126" w:type="dxa"/>
          </w:tcPr>
          <w:p w14:paraId="72BE99E7" w14:textId="77777777" w:rsidR="006E750E" w:rsidRPr="006E750E" w:rsidRDefault="006E750E" w:rsidP="006E750E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1-Детский парк «</w:t>
            </w:r>
            <w:proofErr w:type="spellStart"/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Талини</w:t>
            </w:r>
            <w:proofErr w:type="spellEnd"/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</w:p>
          <w:p w14:paraId="5E86D1B0" w14:textId="52506EFC" w:rsidR="0034515B" w:rsidRPr="00611E77" w:rsidRDefault="0034515B" w:rsidP="006E750E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4515B" w:rsidRPr="00605E36" w14:paraId="6D6636AE" w14:textId="77777777" w:rsidTr="0034515B">
        <w:trPr>
          <w:trHeight w:val="550"/>
        </w:trPr>
        <w:tc>
          <w:tcPr>
            <w:tcW w:w="709" w:type="dxa"/>
          </w:tcPr>
          <w:p w14:paraId="108DE3DA" w14:textId="665581FF" w:rsidR="0034515B" w:rsidRPr="002444EE" w:rsidRDefault="0034515B" w:rsidP="00AD15E2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444E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985" w:type="dxa"/>
          </w:tcPr>
          <w:p w14:paraId="556B63F2" w14:textId="22D2903E" w:rsidR="0034515B" w:rsidRPr="002444EE" w:rsidRDefault="006E750E" w:rsidP="00AD15E2">
            <w:pPr>
              <w:pStyle w:val="a4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6E750E">
              <w:rPr>
                <w:rFonts w:ascii="GHEA Grapalat" w:eastAsia="Calibri" w:hAnsi="GHEA Grapalat" w:cs="Times New Roman"/>
                <w:sz w:val="20"/>
                <w:szCs w:val="20"/>
              </w:rPr>
              <w:t>Кондиционер</w:t>
            </w:r>
          </w:p>
        </w:tc>
        <w:tc>
          <w:tcPr>
            <w:tcW w:w="7654" w:type="dxa"/>
          </w:tcPr>
          <w:p w14:paraId="0AE74A58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Мощность (В/Гц): 220-240 В/50-60 Гц</w:t>
            </w:r>
          </w:p>
          <w:p w14:paraId="661BC36B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Размеры внутреннего блока: 122 x 25 x 32 см</w:t>
            </w:r>
          </w:p>
          <w:p w14:paraId="5224DB94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Размеры наружного блока: не менее 91 x 30,5 x 76 см</w:t>
            </w:r>
          </w:p>
          <w:p w14:paraId="6B089255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Отопительная мощность: не менее 7200 Вт</w:t>
            </w:r>
          </w:p>
          <w:p w14:paraId="42E2B15A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Охлаждающая мощность: не менее 6800 Вт</w:t>
            </w:r>
          </w:p>
          <w:p w14:paraId="0DBAA7E2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Мощность кондиционера: не менее 24000 БТЕ</w:t>
            </w:r>
          </w:p>
          <w:p w14:paraId="4CC748F1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Рабочая площадь кондиционера: не менее 80 м²</w:t>
            </w:r>
          </w:p>
          <w:p w14:paraId="1446161A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Производительность циркуляции воздуха: 1100 м³/ч</w:t>
            </w:r>
          </w:p>
          <w:p w14:paraId="5FCAA109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Рабочая температура: +43°C/-15°C</w:t>
            </w:r>
          </w:p>
          <w:p w14:paraId="7B90BBF2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Хладагент: R32</w:t>
            </w:r>
          </w:p>
          <w:p w14:paraId="7A871F68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Инвертор: Да</w:t>
            </w:r>
          </w:p>
          <w:p w14:paraId="2CCCD996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Управление вентилятором: Есть</w:t>
            </w:r>
          </w:p>
          <w:p w14:paraId="49C40C42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Медная труба Ø12,7 с изоляцией: не менее 10 м</w:t>
            </w:r>
          </w:p>
          <w:p w14:paraId="011725BC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Медная труба Ø6,35 с изоляцией: не менее 10 м</w:t>
            </w:r>
          </w:p>
          <w:p w14:paraId="700F4408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Гарантия: 12 лет месяцев</w:t>
            </w:r>
          </w:p>
          <w:p w14:paraId="13E622FE" w14:textId="14B1E397" w:rsidR="0034515B" w:rsidRPr="006E750E" w:rsidRDefault="006E750E" w:rsidP="006E750E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*** Монтаж и пусконаладочные работы осуществляются победителем за свой счёт. Продукция должна быть новой, не бывшей в употреблении, в заводской упаковке.</w:t>
            </w:r>
          </w:p>
        </w:tc>
        <w:tc>
          <w:tcPr>
            <w:tcW w:w="1418" w:type="dxa"/>
          </w:tcPr>
          <w:p w14:paraId="7ED92936" w14:textId="06AFE44C" w:rsidR="0034515B" w:rsidRPr="00FA0281" w:rsidRDefault="001B546B" w:rsidP="00AD15E2">
            <w:pPr>
              <w:pStyle w:val="a4"/>
              <w:jc w:val="center"/>
              <w:rPr>
                <w:rFonts w:ascii="GHEA Grapalat" w:eastAsia="Calibri" w:hAnsi="GHEA Grapalat" w:cs="Times New Roman"/>
              </w:rPr>
            </w:pPr>
            <w:proofErr w:type="spellStart"/>
            <w:r w:rsidRPr="001B546B">
              <w:rPr>
                <w:rFonts w:ascii="GHEA Grapalat" w:eastAsia="Calibri" w:hAnsi="GHEA Grapalat" w:cs="Times New Roman"/>
              </w:rPr>
              <w:t>шт</w:t>
            </w:r>
            <w:proofErr w:type="spellEnd"/>
          </w:p>
        </w:tc>
        <w:tc>
          <w:tcPr>
            <w:tcW w:w="1134" w:type="dxa"/>
          </w:tcPr>
          <w:p w14:paraId="1398F1F9" w14:textId="4033A7B0" w:rsidR="0034515B" w:rsidRPr="00FA0281" w:rsidRDefault="0034515B" w:rsidP="00AD15E2">
            <w:pPr>
              <w:pStyle w:val="a4"/>
              <w:jc w:val="center"/>
              <w:rPr>
                <w:rFonts w:ascii="GHEA Grapalat" w:hAnsi="GHEA Grapalat"/>
              </w:rPr>
            </w:pPr>
            <w:r w:rsidRPr="00FA0281">
              <w:rPr>
                <w:rFonts w:ascii="GHEA Grapalat" w:hAnsi="GHEA Grapalat"/>
              </w:rPr>
              <w:t>1</w:t>
            </w:r>
          </w:p>
        </w:tc>
        <w:tc>
          <w:tcPr>
            <w:tcW w:w="2126" w:type="dxa"/>
          </w:tcPr>
          <w:p w14:paraId="08CF5552" w14:textId="77777777" w:rsidR="006E750E" w:rsidRPr="006E750E" w:rsidRDefault="006E750E" w:rsidP="006E750E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Молодежный центр «</w:t>
            </w:r>
            <w:proofErr w:type="spellStart"/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Талини</w:t>
            </w:r>
            <w:proofErr w:type="spellEnd"/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</w:p>
          <w:p w14:paraId="06F7D9AB" w14:textId="1508D786" w:rsidR="0034515B" w:rsidRPr="001B3D92" w:rsidRDefault="006E750E" w:rsidP="006E750E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Ханджян</w:t>
            </w:r>
            <w:proofErr w:type="spellEnd"/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9</w:t>
            </w:r>
          </w:p>
        </w:tc>
      </w:tr>
      <w:tr w:rsidR="0034515B" w:rsidRPr="00605E36" w14:paraId="58573DA5" w14:textId="77777777" w:rsidTr="0034515B">
        <w:trPr>
          <w:trHeight w:val="550"/>
        </w:trPr>
        <w:tc>
          <w:tcPr>
            <w:tcW w:w="709" w:type="dxa"/>
          </w:tcPr>
          <w:p w14:paraId="73E01E98" w14:textId="3989BBC5" w:rsidR="0034515B" w:rsidRPr="002444EE" w:rsidRDefault="0034515B" w:rsidP="0092333C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444E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985" w:type="dxa"/>
          </w:tcPr>
          <w:p w14:paraId="17963313" w14:textId="59C4BAD2" w:rsidR="0034515B" w:rsidRPr="002444EE" w:rsidRDefault="006E750E" w:rsidP="0092333C">
            <w:pPr>
              <w:pStyle w:val="a4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6E750E">
              <w:rPr>
                <w:rFonts w:ascii="GHEA Grapalat" w:eastAsia="Calibri" w:hAnsi="GHEA Grapalat" w:cs="Times New Roman"/>
                <w:sz w:val="20"/>
                <w:szCs w:val="20"/>
              </w:rPr>
              <w:t>Детская площадка каток</w:t>
            </w:r>
          </w:p>
        </w:tc>
        <w:tc>
          <w:tcPr>
            <w:tcW w:w="7654" w:type="dxa"/>
          </w:tcPr>
          <w:p w14:paraId="4396100C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Детские игровые площадки должны быть изготовлены из ели и оснащены двумя пластиковыми горками, как показано на рисунке.</w:t>
            </w:r>
          </w:p>
          <w:p w14:paraId="6EF27393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Ширина домика: около 2*1,5 м</w:t>
            </w:r>
          </w:p>
          <w:p w14:paraId="6648B8B9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Высота домика: около 3 м</w:t>
            </w:r>
          </w:p>
          <w:p w14:paraId="0EE387D2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lastRenderedPageBreak/>
              <w:t>Высококачественная горка, которая устанавливается с обеих сторон домика.</w:t>
            </w:r>
          </w:p>
          <w:p w14:paraId="49DE4B5F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Рассчитана на высоту 1,5-2 м. Изготовлена </w:t>
            </w:r>
            <w:r w:rsidRPr="006E750E">
              <w:rPr>
                <w:rFonts w:ascii="Cambria Math" w:eastAsia="Calibri" w:hAnsi="Cambria Math" w:cs="Cambria Math"/>
                <w:sz w:val="18"/>
                <w:szCs w:val="18"/>
              </w:rPr>
              <w:t>​​</w:t>
            </w:r>
            <w:r w:rsidRPr="006E750E">
              <w:rPr>
                <w:rFonts w:ascii="GHEA Grapalat" w:eastAsia="Calibri" w:hAnsi="GHEA Grapalat" w:cs="GHEA Grapalat"/>
                <w:sz w:val="18"/>
                <w:szCs w:val="18"/>
              </w:rPr>
              <w:t>из</w:t>
            </w: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r w:rsidRPr="006E750E">
              <w:rPr>
                <w:rFonts w:ascii="GHEA Grapalat" w:eastAsia="Calibri" w:hAnsi="GHEA Grapalat" w:cs="GHEA Grapalat"/>
                <w:sz w:val="18"/>
                <w:szCs w:val="18"/>
              </w:rPr>
              <w:t>полиэтилена</w:t>
            </w: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r w:rsidRPr="006E750E">
              <w:rPr>
                <w:rFonts w:ascii="GHEA Grapalat" w:eastAsia="Calibri" w:hAnsi="GHEA Grapalat" w:cs="GHEA Grapalat"/>
                <w:sz w:val="18"/>
                <w:szCs w:val="18"/>
              </w:rPr>
              <w:t>высокой</w:t>
            </w: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r w:rsidRPr="006E750E">
              <w:rPr>
                <w:rFonts w:ascii="GHEA Grapalat" w:eastAsia="Calibri" w:hAnsi="GHEA Grapalat" w:cs="GHEA Grapalat"/>
                <w:sz w:val="18"/>
                <w:szCs w:val="18"/>
              </w:rPr>
              <w:t>плотности</w:t>
            </w: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r w:rsidRPr="006E750E">
              <w:rPr>
                <w:rFonts w:ascii="GHEA Grapalat" w:eastAsia="Calibri" w:hAnsi="GHEA Grapalat" w:cs="GHEA Grapalat"/>
                <w:sz w:val="18"/>
                <w:szCs w:val="18"/>
              </w:rPr>
              <w:t>с</w:t>
            </w: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r w:rsidRPr="006E750E">
              <w:rPr>
                <w:rFonts w:ascii="GHEA Grapalat" w:eastAsia="Calibri" w:hAnsi="GHEA Grapalat" w:cs="GHEA Grapalat"/>
                <w:sz w:val="18"/>
                <w:szCs w:val="18"/>
              </w:rPr>
              <w:t>защитой</w:t>
            </w: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r w:rsidRPr="006E750E">
              <w:rPr>
                <w:rFonts w:ascii="GHEA Grapalat" w:eastAsia="Calibri" w:hAnsi="GHEA Grapalat" w:cs="GHEA Grapalat"/>
                <w:sz w:val="18"/>
                <w:szCs w:val="18"/>
              </w:rPr>
              <w:t>от</w:t>
            </w: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r w:rsidRPr="006E750E">
              <w:rPr>
                <w:rFonts w:ascii="GHEA Grapalat" w:eastAsia="Calibri" w:hAnsi="GHEA Grapalat" w:cs="GHEA Grapalat"/>
                <w:sz w:val="18"/>
                <w:szCs w:val="18"/>
              </w:rPr>
              <w:t>ультрафиолета</w:t>
            </w: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r w:rsidRPr="006E750E">
              <w:rPr>
                <w:rFonts w:ascii="GHEA Grapalat" w:eastAsia="Calibri" w:hAnsi="GHEA Grapalat" w:cs="GHEA Grapalat"/>
                <w:sz w:val="18"/>
                <w:szCs w:val="18"/>
              </w:rPr>
              <w:t>для</w:t>
            </w: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r w:rsidRPr="006E750E">
              <w:rPr>
                <w:rFonts w:ascii="GHEA Grapalat" w:eastAsia="Calibri" w:hAnsi="GHEA Grapalat" w:cs="GHEA Grapalat"/>
                <w:sz w:val="18"/>
                <w:szCs w:val="18"/>
              </w:rPr>
              <w:t>длительного</w:t>
            </w: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r w:rsidRPr="006E750E">
              <w:rPr>
                <w:rFonts w:ascii="GHEA Grapalat" w:eastAsia="Calibri" w:hAnsi="GHEA Grapalat" w:cs="GHEA Grapalat"/>
                <w:sz w:val="18"/>
                <w:szCs w:val="18"/>
              </w:rPr>
              <w:t>использования</w:t>
            </w: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.</w:t>
            </w:r>
          </w:p>
          <w:p w14:paraId="6FFE4B4F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Высота: 1,5-2 м</w:t>
            </w:r>
          </w:p>
          <w:p w14:paraId="099C00B3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Длина: около 2,9-3 м</w:t>
            </w:r>
          </w:p>
          <w:p w14:paraId="40D39530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Ширина: около 50 см</w:t>
            </w:r>
          </w:p>
          <w:p w14:paraId="100F3B31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Грузоподъемность: до 50 кг.</w:t>
            </w:r>
          </w:p>
          <w:p w14:paraId="335E77BB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Внешний вид, цвет и другие вопросы согласовываются с заказчиком.</w:t>
            </w:r>
          </w:p>
          <w:p w14:paraId="3254329C" w14:textId="4A240BDD" w:rsidR="0034515B" w:rsidRPr="00FA0281" w:rsidRDefault="006E750E" w:rsidP="006E750E">
            <w:pPr>
              <w:rPr>
                <w:rFonts w:ascii="GHEA Grapalat" w:eastAsia="Calibri" w:hAnsi="GHEA Grapalat" w:cs="Calibri"/>
                <w:b/>
                <w:color w:val="FF0000"/>
                <w:sz w:val="18"/>
                <w:szCs w:val="18"/>
                <w:shd w:val="clear" w:color="auto" w:fill="FFFFFF"/>
                <w:lang w:val="hy-AM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Обязательное условие: монтаж осуществляется победителем за свой счет. </w:t>
            </w:r>
            <w:proofErr w:type="spellStart"/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Продукция</w:t>
            </w:r>
            <w:proofErr w:type="spellEnd"/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должна</w:t>
            </w:r>
            <w:proofErr w:type="spellEnd"/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быть</w:t>
            </w:r>
            <w:proofErr w:type="spellEnd"/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неиспользованной</w:t>
            </w:r>
            <w:proofErr w:type="spellEnd"/>
            <w:r w:rsidRPr="006E750E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.</w:t>
            </w:r>
            <w:r w:rsidR="0034515B" w:rsidRPr="00FA0281">
              <w:rPr>
                <w:rFonts w:ascii="GHEA Grapalat" w:eastAsia="Calibri" w:hAnsi="GHEA Grapalat" w:cs="Calibri"/>
                <w:b/>
                <w:color w:val="FF0000"/>
                <w:sz w:val="18"/>
                <w:szCs w:val="18"/>
                <w:shd w:val="clear" w:color="auto" w:fill="FFFFFF"/>
                <w:lang w:val="hy-AM"/>
              </w:rPr>
              <w:t>:</w:t>
            </w:r>
          </w:p>
          <w:p w14:paraId="783213D3" w14:textId="63265B71" w:rsidR="0034515B" w:rsidRPr="003C461E" w:rsidRDefault="0034515B" w:rsidP="0092333C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2444EE">
              <w:rPr>
                <w:rFonts w:ascii="Sylfaen" w:eastAsia="Calibri" w:hAnsi="Sylfaen" w:cs="Calibri"/>
                <w:b/>
                <w:i/>
                <w:noProof/>
                <w:color w:val="FF0000"/>
                <w:sz w:val="18"/>
                <w:szCs w:val="18"/>
                <w:shd w:val="clear" w:color="auto" w:fill="FFFFFF"/>
                <w:lang w:val="en-US"/>
              </w:rPr>
              <w:drawing>
                <wp:inline distT="0" distB="0" distL="0" distR="0" wp14:anchorId="518EF6E9" wp14:editId="75FC861A">
                  <wp:extent cx="2390775" cy="198194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981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14:paraId="342F8123" w14:textId="427295CB" w:rsidR="0034515B" w:rsidRPr="00FA0281" w:rsidRDefault="001B546B" w:rsidP="0092333C">
            <w:pPr>
              <w:pStyle w:val="a4"/>
              <w:jc w:val="center"/>
              <w:rPr>
                <w:rFonts w:ascii="GHEA Grapalat" w:eastAsia="Calibri" w:hAnsi="GHEA Grapalat" w:cs="Times New Roman"/>
              </w:rPr>
            </w:pPr>
            <w:proofErr w:type="spellStart"/>
            <w:r w:rsidRPr="001B546B">
              <w:rPr>
                <w:rFonts w:ascii="GHEA Grapalat" w:eastAsia="Calibri" w:hAnsi="GHEA Grapalat" w:cs="Times New Roman"/>
              </w:rPr>
              <w:lastRenderedPageBreak/>
              <w:t>шт</w:t>
            </w:r>
            <w:proofErr w:type="spellEnd"/>
          </w:p>
        </w:tc>
        <w:tc>
          <w:tcPr>
            <w:tcW w:w="1134" w:type="dxa"/>
          </w:tcPr>
          <w:p w14:paraId="670845B6" w14:textId="356E7679" w:rsidR="0034515B" w:rsidRPr="00FA0281" w:rsidRDefault="0034515B" w:rsidP="0092333C">
            <w:pPr>
              <w:pStyle w:val="a4"/>
              <w:jc w:val="center"/>
              <w:rPr>
                <w:rFonts w:ascii="GHEA Grapalat" w:hAnsi="GHEA Grapalat"/>
              </w:rPr>
            </w:pPr>
            <w:r w:rsidRPr="00FA0281">
              <w:rPr>
                <w:rFonts w:ascii="GHEA Grapalat" w:hAnsi="GHEA Grapalat"/>
              </w:rPr>
              <w:t>4</w:t>
            </w:r>
          </w:p>
        </w:tc>
        <w:tc>
          <w:tcPr>
            <w:tcW w:w="2126" w:type="dxa"/>
          </w:tcPr>
          <w:p w14:paraId="10071285" w14:textId="77777777" w:rsidR="006E750E" w:rsidRPr="006E750E" w:rsidRDefault="006E750E" w:rsidP="006E750E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1-Детский парк «</w:t>
            </w:r>
            <w:proofErr w:type="spellStart"/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Талини</w:t>
            </w:r>
            <w:proofErr w:type="spellEnd"/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</w:p>
          <w:p w14:paraId="6946B33E" w14:textId="3496960C" w:rsidR="0034515B" w:rsidRDefault="0034515B" w:rsidP="006E750E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4515B" w:rsidRPr="00605E36" w14:paraId="6F17E8E9" w14:textId="77777777" w:rsidTr="0034515B">
        <w:trPr>
          <w:trHeight w:val="1833"/>
        </w:trPr>
        <w:tc>
          <w:tcPr>
            <w:tcW w:w="709" w:type="dxa"/>
          </w:tcPr>
          <w:p w14:paraId="1075C4F1" w14:textId="5BCE906C" w:rsidR="0034515B" w:rsidRPr="0092333C" w:rsidRDefault="0034515B" w:rsidP="0092333C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89285D4" w14:textId="0EE6B3B7" w:rsidR="0034515B" w:rsidRPr="0092333C" w:rsidRDefault="006E750E" w:rsidP="0092333C">
            <w:pPr>
              <w:pStyle w:val="a4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6E750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Стул</w:t>
            </w:r>
            <w:proofErr w:type="spellEnd"/>
            <w:r w:rsidRPr="006E750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6E750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мягкий</w:t>
            </w:r>
            <w:proofErr w:type="spellEnd"/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2C9E4F9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Банкетные стулья</w:t>
            </w:r>
          </w:p>
          <w:p w14:paraId="6661DC20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Высота: 89 см</w:t>
            </w:r>
          </w:p>
          <w:p w14:paraId="5346B641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Ширина: 44 см</w:t>
            </w:r>
          </w:p>
          <w:p w14:paraId="5ACAB467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Вес: 5,4 кг</w:t>
            </w:r>
          </w:p>
          <w:p w14:paraId="2D77B6A0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Ширина профиля: 19 мм</w:t>
            </w:r>
          </w:p>
          <w:p w14:paraId="64A5DE7B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Высота до сиденья: 46 см</w:t>
            </w:r>
          </w:p>
          <w:p w14:paraId="4A550407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Глубина: 54 см</w:t>
            </w:r>
          </w:p>
          <w:p w14:paraId="3A88573C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Толщина профиля: 1,0 мм</w:t>
            </w:r>
          </w:p>
          <w:p w14:paraId="1B8778B5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Глубина сиденья: 40 см</w:t>
            </w:r>
          </w:p>
          <w:p w14:paraId="372E7E6A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Материал: металл</w:t>
            </w:r>
          </w:p>
          <w:p w14:paraId="0DB46700" w14:textId="77777777" w:rsidR="006E750E" w:rsidRPr="006E750E" w:rsidRDefault="006E750E" w:rsidP="006E750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Цвет ножек: золото</w:t>
            </w:r>
          </w:p>
          <w:p w14:paraId="49639DD8" w14:textId="5CE03135" w:rsidR="0034515B" w:rsidRPr="006E750E" w:rsidRDefault="006E750E" w:rsidP="006E750E">
            <w:pPr>
              <w:rPr>
                <w:rFonts w:ascii="Calibri" w:eastAsia="Calibri" w:hAnsi="Calibri" w:cs="Times New Roman"/>
              </w:rPr>
            </w:pPr>
            <w:r w:rsidRPr="006E750E">
              <w:rPr>
                <w:rFonts w:ascii="GHEA Grapalat" w:eastAsia="Calibri" w:hAnsi="GHEA Grapalat" w:cs="Times New Roman"/>
                <w:sz w:val="18"/>
                <w:szCs w:val="18"/>
              </w:rPr>
              <w:t>Цвет ткани: темно-синий</w:t>
            </w:r>
            <w:r w:rsidR="0034515B" w:rsidRPr="0092333C">
              <w:rPr>
                <w:rFonts w:ascii="Calibri" w:eastAsia="Calibri" w:hAnsi="Calibri" w:cs="Times New Roman"/>
                <w:noProof/>
                <w:lang w:val="en-US"/>
              </w:rPr>
              <w:drawing>
                <wp:inline distT="0" distB="0" distL="0" distR="0" wp14:anchorId="21AC3F06" wp14:editId="0694BE18">
                  <wp:extent cx="1924050" cy="1250509"/>
                  <wp:effectExtent l="0" t="0" r="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660" cy="1264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250763" w14:textId="1B2573BB" w:rsidR="0034515B" w:rsidRPr="006E750E" w:rsidRDefault="0034515B" w:rsidP="0092333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F990DA0" w14:textId="577FB8BB" w:rsidR="0034515B" w:rsidRPr="0092333C" w:rsidRDefault="001B546B" w:rsidP="0092333C">
            <w:pPr>
              <w:pStyle w:val="a4"/>
              <w:jc w:val="center"/>
              <w:rPr>
                <w:rFonts w:ascii="GHEA Grapalat" w:eastAsia="Calibri" w:hAnsi="GHEA Grapalat" w:cs="Times New Roman"/>
                <w:lang w:val="en-US"/>
              </w:rPr>
            </w:pPr>
            <w:proofErr w:type="spellStart"/>
            <w:r w:rsidRPr="001B546B">
              <w:rPr>
                <w:rFonts w:ascii="GHEA Grapalat" w:eastAsia="Calibri" w:hAnsi="GHEA Grapalat" w:cs="Times New Roman"/>
              </w:rPr>
              <w:t>шт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64628B" w14:textId="2D9ED09D" w:rsidR="0034515B" w:rsidRPr="0092333C" w:rsidRDefault="0034515B" w:rsidP="0092333C">
            <w:pPr>
              <w:pStyle w:val="a4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250</w:t>
            </w:r>
          </w:p>
        </w:tc>
        <w:tc>
          <w:tcPr>
            <w:tcW w:w="2126" w:type="dxa"/>
          </w:tcPr>
          <w:p w14:paraId="7700A71D" w14:textId="261E6259" w:rsidR="0034515B" w:rsidRPr="0092333C" w:rsidRDefault="001B546B" w:rsidP="006E750E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б</w:t>
            </w:r>
            <w:proofErr w:type="spellStart"/>
            <w:r w:rsidR="006E750E" w:rsidRPr="006E750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анкетный</w:t>
            </w:r>
            <w:proofErr w:type="spellEnd"/>
            <w:r w:rsidR="006E750E" w:rsidRPr="006E750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="006E750E" w:rsidRPr="006E750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зал</w:t>
            </w:r>
            <w:proofErr w:type="spellEnd"/>
            <w:r w:rsidR="006E750E" w:rsidRPr="006E750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="006E750E" w:rsidRPr="006E750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Давташен</w:t>
            </w:r>
            <w:proofErr w:type="spellEnd"/>
          </w:p>
        </w:tc>
      </w:tr>
    </w:tbl>
    <w:p w14:paraId="42E24422" w14:textId="72B6C6FF" w:rsidR="006F4FA3" w:rsidRDefault="003263D2">
      <w:pPr>
        <w:rPr>
          <w:lang w:val="en-US"/>
        </w:rPr>
      </w:pPr>
      <w:r>
        <w:rPr>
          <w:lang w:val="en-US"/>
        </w:rPr>
        <w:t xml:space="preserve">  </w:t>
      </w:r>
    </w:p>
    <w:p w14:paraId="68FD1F4B" w14:textId="51A6676C" w:rsidR="004C743C" w:rsidRDefault="004C743C">
      <w:pPr>
        <w:rPr>
          <w:lang w:val="en-US"/>
        </w:rPr>
      </w:pPr>
    </w:p>
    <w:p w14:paraId="77DA78A4" w14:textId="135326B0" w:rsidR="004C743C" w:rsidRDefault="004C743C">
      <w:pPr>
        <w:rPr>
          <w:lang w:val="en-US"/>
        </w:rPr>
      </w:pPr>
    </w:p>
    <w:p w14:paraId="77FFF232" w14:textId="30FB5436" w:rsidR="004C743C" w:rsidRDefault="004C743C">
      <w:pPr>
        <w:rPr>
          <w:lang w:val="en-US"/>
        </w:rPr>
      </w:pPr>
    </w:p>
    <w:p w14:paraId="34DA72C3" w14:textId="3B715FD5" w:rsidR="004C743C" w:rsidRDefault="004C743C">
      <w:pPr>
        <w:rPr>
          <w:lang w:val="en-US"/>
        </w:rPr>
      </w:pPr>
    </w:p>
    <w:p w14:paraId="077642AD" w14:textId="5EE8A796" w:rsidR="004C743C" w:rsidRDefault="004C743C">
      <w:pPr>
        <w:rPr>
          <w:lang w:val="en-US"/>
        </w:rPr>
      </w:pPr>
    </w:p>
    <w:p w14:paraId="1E71FCF0" w14:textId="160135B1" w:rsidR="004C743C" w:rsidRDefault="004C743C">
      <w:pPr>
        <w:rPr>
          <w:lang w:val="en-US"/>
        </w:rPr>
      </w:pPr>
    </w:p>
    <w:p w14:paraId="47758B1C" w14:textId="036699C7" w:rsidR="004C743C" w:rsidRDefault="004C743C">
      <w:pPr>
        <w:rPr>
          <w:lang w:val="en-US"/>
        </w:rPr>
      </w:pPr>
    </w:p>
    <w:p w14:paraId="12260A4A" w14:textId="586565B0" w:rsidR="004C743C" w:rsidRDefault="004C743C">
      <w:pPr>
        <w:rPr>
          <w:lang w:val="en-US"/>
        </w:rPr>
      </w:pPr>
    </w:p>
    <w:p w14:paraId="44FB029B" w14:textId="6C9FBCD6" w:rsidR="004C743C" w:rsidRDefault="004C743C">
      <w:pPr>
        <w:rPr>
          <w:lang w:val="en-US"/>
        </w:rPr>
      </w:pPr>
    </w:p>
    <w:p w14:paraId="471C575A" w14:textId="254FEA0B" w:rsidR="004C743C" w:rsidRDefault="004C743C">
      <w:pPr>
        <w:rPr>
          <w:lang w:val="en-US"/>
        </w:rPr>
      </w:pPr>
    </w:p>
    <w:p w14:paraId="05D27361" w14:textId="75A0F95F" w:rsidR="004C743C" w:rsidRDefault="004C743C">
      <w:pPr>
        <w:rPr>
          <w:lang w:val="en-US"/>
        </w:rPr>
      </w:pPr>
    </w:p>
    <w:p w14:paraId="3B8BA700" w14:textId="77927DA5" w:rsidR="004C743C" w:rsidRDefault="004C743C">
      <w:pPr>
        <w:rPr>
          <w:lang w:val="en-US"/>
        </w:rPr>
      </w:pPr>
    </w:p>
    <w:p w14:paraId="49EB0A31" w14:textId="58F2DF54" w:rsidR="004C743C" w:rsidRDefault="004C743C">
      <w:pPr>
        <w:rPr>
          <w:lang w:val="en-US"/>
        </w:rPr>
      </w:pPr>
    </w:p>
    <w:p w14:paraId="786E7812" w14:textId="41015395" w:rsidR="004C743C" w:rsidRDefault="004C743C">
      <w:pPr>
        <w:rPr>
          <w:lang w:val="en-US"/>
        </w:rPr>
      </w:pPr>
    </w:p>
    <w:p w14:paraId="6AF05D82" w14:textId="22403106" w:rsidR="004C743C" w:rsidRDefault="004C743C">
      <w:pPr>
        <w:rPr>
          <w:lang w:val="en-US"/>
        </w:rPr>
      </w:pPr>
    </w:p>
    <w:p w14:paraId="13A58322" w14:textId="4FA45B8F" w:rsidR="004C743C" w:rsidRDefault="004C743C">
      <w:pPr>
        <w:rPr>
          <w:lang w:val="en-US"/>
        </w:rPr>
      </w:pPr>
    </w:p>
    <w:p w14:paraId="6F595D3B" w14:textId="525A89EF" w:rsidR="004C743C" w:rsidRDefault="004C743C">
      <w:pPr>
        <w:rPr>
          <w:lang w:val="en-US"/>
        </w:rPr>
      </w:pPr>
    </w:p>
    <w:p w14:paraId="766A6612" w14:textId="6ADAAEFB" w:rsidR="004C743C" w:rsidRDefault="004C743C">
      <w:pPr>
        <w:rPr>
          <w:lang w:val="en-US"/>
        </w:rPr>
      </w:pPr>
    </w:p>
    <w:p w14:paraId="6277C97E" w14:textId="2879DFC9" w:rsidR="004C743C" w:rsidRDefault="004C743C">
      <w:pPr>
        <w:rPr>
          <w:lang w:val="en-US"/>
        </w:rPr>
      </w:pPr>
    </w:p>
    <w:p w14:paraId="4F6037B1" w14:textId="77777777" w:rsidR="004C743C" w:rsidRDefault="004C743C">
      <w:pPr>
        <w:rPr>
          <w:lang w:val="en-US"/>
        </w:rPr>
      </w:pPr>
    </w:p>
    <w:sectPr w:rsidR="004C743C" w:rsidSect="00AF5D9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4A562" w14:textId="77777777" w:rsidR="00BB7AA5" w:rsidRDefault="00BB7AA5" w:rsidP="00503562">
      <w:pPr>
        <w:spacing w:after="0" w:line="240" w:lineRule="auto"/>
      </w:pPr>
      <w:r>
        <w:separator/>
      </w:r>
    </w:p>
  </w:endnote>
  <w:endnote w:type="continuationSeparator" w:id="0">
    <w:p w14:paraId="7754B13E" w14:textId="77777777" w:rsidR="00BB7AA5" w:rsidRDefault="00BB7AA5" w:rsidP="0050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">
    <w:altName w:val="Cambria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121E8" w14:textId="77777777" w:rsidR="00BB7AA5" w:rsidRDefault="00BB7AA5" w:rsidP="00503562">
      <w:pPr>
        <w:spacing w:after="0" w:line="240" w:lineRule="auto"/>
      </w:pPr>
      <w:r>
        <w:separator/>
      </w:r>
    </w:p>
  </w:footnote>
  <w:footnote w:type="continuationSeparator" w:id="0">
    <w:p w14:paraId="2117AB09" w14:textId="77777777" w:rsidR="00BB7AA5" w:rsidRDefault="00BB7AA5" w:rsidP="0050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06E9E"/>
    <w:multiLevelType w:val="multilevel"/>
    <w:tmpl w:val="E574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7B573E"/>
    <w:multiLevelType w:val="multilevel"/>
    <w:tmpl w:val="7A545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796382"/>
    <w:multiLevelType w:val="multilevel"/>
    <w:tmpl w:val="57C45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6F3645"/>
    <w:multiLevelType w:val="multilevel"/>
    <w:tmpl w:val="505C3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DF071C1"/>
    <w:multiLevelType w:val="multilevel"/>
    <w:tmpl w:val="AC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053338"/>
    <w:multiLevelType w:val="hybridMultilevel"/>
    <w:tmpl w:val="6748D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E0341B"/>
    <w:multiLevelType w:val="multilevel"/>
    <w:tmpl w:val="77EAD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915CBC"/>
    <w:multiLevelType w:val="multilevel"/>
    <w:tmpl w:val="BB9CD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2E3D84"/>
    <w:multiLevelType w:val="multilevel"/>
    <w:tmpl w:val="793E9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007086"/>
    <w:multiLevelType w:val="multilevel"/>
    <w:tmpl w:val="36C80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785BAB"/>
    <w:multiLevelType w:val="multilevel"/>
    <w:tmpl w:val="EEA48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753A8D"/>
    <w:multiLevelType w:val="multilevel"/>
    <w:tmpl w:val="EF78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6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222"/>
    <w:rsid w:val="000078D4"/>
    <w:rsid w:val="00007A95"/>
    <w:rsid w:val="00012164"/>
    <w:rsid w:val="000123FF"/>
    <w:rsid w:val="00017E70"/>
    <w:rsid w:val="00026EA6"/>
    <w:rsid w:val="000307C8"/>
    <w:rsid w:val="00030DC7"/>
    <w:rsid w:val="000323B0"/>
    <w:rsid w:val="000325EC"/>
    <w:rsid w:val="000340F7"/>
    <w:rsid w:val="000344E3"/>
    <w:rsid w:val="00035DB6"/>
    <w:rsid w:val="0004000C"/>
    <w:rsid w:val="00044B9F"/>
    <w:rsid w:val="00045D61"/>
    <w:rsid w:val="00046F2F"/>
    <w:rsid w:val="00052BD2"/>
    <w:rsid w:val="00062C8D"/>
    <w:rsid w:val="00080D99"/>
    <w:rsid w:val="00081DC0"/>
    <w:rsid w:val="00082555"/>
    <w:rsid w:val="00082F7E"/>
    <w:rsid w:val="000837A9"/>
    <w:rsid w:val="00096499"/>
    <w:rsid w:val="00097FF3"/>
    <w:rsid w:val="000A5A22"/>
    <w:rsid w:val="000A7993"/>
    <w:rsid w:val="000B28B2"/>
    <w:rsid w:val="000E3B78"/>
    <w:rsid w:val="000E79E7"/>
    <w:rsid w:val="001060A4"/>
    <w:rsid w:val="001152C9"/>
    <w:rsid w:val="00117406"/>
    <w:rsid w:val="00117AC3"/>
    <w:rsid w:val="00121594"/>
    <w:rsid w:val="00127CB4"/>
    <w:rsid w:val="00133E81"/>
    <w:rsid w:val="001403E6"/>
    <w:rsid w:val="001447EE"/>
    <w:rsid w:val="00153928"/>
    <w:rsid w:val="00163648"/>
    <w:rsid w:val="00165C39"/>
    <w:rsid w:val="00167942"/>
    <w:rsid w:val="00170B95"/>
    <w:rsid w:val="00170EA7"/>
    <w:rsid w:val="001777FD"/>
    <w:rsid w:val="0018231F"/>
    <w:rsid w:val="00190DDE"/>
    <w:rsid w:val="001923B1"/>
    <w:rsid w:val="001A01C3"/>
    <w:rsid w:val="001B3D92"/>
    <w:rsid w:val="001B546B"/>
    <w:rsid w:val="001B604E"/>
    <w:rsid w:val="001C4346"/>
    <w:rsid w:val="001D7BFC"/>
    <w:rsid w:val="001E1D0B"/>
    <w:rsid w:val="001E1EC8"/>
    <w:rsid w:val="001F69B5"/>
    <w:rsid w:val="00233D90"/>
    <w:rsid w:val="00237731"/>
    <w:rsid w:val="00241776"/>
    <w:rsid w:val="00241C69"/>
    <w:rsid w:val="002444EE"/>
    <w:rsid w:val="002515D1"/>
    <w:rsid w:val="00254053"/>
    <w:rsid w:val="0026510A"/>
    <w:rsid w:val="00270D5E"/>
    <w:rsid w:val="0027719D"/>
    <w:rsid w:val="00280F14"/>
    <w:rsid w:val="0028222F"/>
    <w:rsid w:val="00284012"/>
    <w:rsid w:val="002B0972"/>
    <w:rsid w:val="002B0A5A"/>
    <w:rsid w:val="002C03BD"/>
    <w:rsid w:val="002C7A42"/>
    <w:rsid w:val="002D66DD"/>
    <w:rsid w:val="002F0989"/>
    <w:rsid w:val="002F285B"/>
    <w:rsid w:val="002F4C67"/>
    <w:rsid w:val="00307FDA"/>
    <w:rsid w:val="00316112"/>
    <w:rsid w:val="0032094F"/>
    <w:rsid w:val="003225FA"/>
    <w:rsid w:val="003263D2"/>
    <w:rsid w:val="003334EA"/>
    <w:rsid w:val="0034146F"/>
    <w:rsid w:val="0034515B"/>
    <w:rsid w:val="00351096"/>
    <w:rsid w:val="0035587B"/>
    <w:rsid w:val="00355FFE"/>
    <w:rsid w:val="00362D0B"/>
    <w:rsid w:val="0036413E"/>
    <w:rsid w:val="00370D56"/>
    <w:rsid w:val="00377E4C"/>
    <w:rsid w:val="0038595B"/>
    <w:rsid w:val="00392FFA"/>
    <w:rsid w:val="00396444"/>
    <w:rsid w:val="003A39B7"/>
    <w:rsid w:val="003B0CB1"/>
    <w:rsid w:val="003B1856"/>
    <w:rsid w:val="003B2E7E"/>
    <w:rsid w:val="003B2EF7"/>
    <w:rsid w:val="003B4272"/>
    <w:rsid w:val="003C14D6"/>
    <w:rsid w:val="003C461E"/>
    <w:rsid w:val="003E0370"/>
    <w:rsid w:val="003E32B9"/>
    <w:rsid w:val="003E4B33"/>
    <w:rsid w:val="003F2436"/>
    <w:rsid w:val="003F41EF"/>
    <w:rsid w:val="003F7AF7"/>
    <w:rsid w:val="00401E8A"/>
    <w:rsid w:val="00415BA7"/>
    <w:rsid w:val="00443C9E"/>
    <w:rsid w:val="00444169"/>
    <w:rsid w:val="00455333"/>
    <w:rsid w:val="004574A0"/>
    <w:rsid w:val="004615CE"/>
    <w:rsid w:val="004628E2"/>
    <w:rsid w:val="00473CA0"/>
    <w:rsid w:val="00477CB3"/>
    <w:rsid w:val="004828B5"/>
    <w:rsid w:val="00492588"/>
    <w:rsid w:val="004A2321"/>
    <w:rsid w:val="004B0154"/>
    <w:rsid w:val="004B04E3"/>
    <w:rsid w:val="004C1B1F"/>
    <w:rsid w:val="004C62DA"/>
    <w:rsid w:val="004C743C"/>
    <w:rsid w:val="004D414B"/>
    <w:rsid w:val="004D4CF5"/>
    <w:rsid w:val="004D4E62"/>
    <w:rsid w:val="004E3067"/>
    <w:rsid w:val="004E4539"/>
    <w:rsid w:val="004F50B5"/>
    <w:rsid w:val="00503562"/>
    <w:rsid w:val="00503EA4"/>
    <w:rsid w:val="00505AFC"/>
    <w:rsid w:val="0052325B"/>
    <w:rsid w:val="00525B87"/>
    <w:rsid w:val="00533E9B"/>
    <w:rsid w:val="00534CE8"/>
    <w:rsid w:val="00535ADD"/>
    <w:rsid w:val="00541079"/>
    <w:rsid w:val="00554054"/>
    <w:rsid w:val="0055575A"/>
    <w:rsid w:val="005600B2"/>
    <w:rsid w:val="005656D2"/>
    <w:rsid w:val="005779BC"/>
    <w:rsid w:val="005835D7"/>
    <w:rsid w:val="00586200"/>
    <w:rsid w:val="005912CA"/>
    <w:rsid w:val="00591677"/>
    <w:rsid w:val="005A6425"/>
    <w:rsid w:val="005B290A"/>
    <w:rsid w:val="005C6698"/>
    <w:rsid w:val="005E02A8"/>
    <w:rsid w:val="005E0CC3"/>
    <w:rsid w:val="005E0DEC"/>
    <w:rsid w:val="005E20F9"/>
    <w:rsid w:val="005F0003"/>
    <w:rsid w:val="005F5599"/>
    <w:rsid w:val="00602341"/>
    <w:rsid w:val="00605E36"/>
    <w:rsid w:val="00606BA6"/>
    <w:rsid w:val="00611E77"/>
    <w:rsid w:val="006124AF"/>
    <w:rsid w:val="0061584B"/>
    <w:rsid w:val="00622885"/>
    <w:rsid w:val="00626DCC"/>
    <w:rsid w:val="006354B1"/>
    <w:rsid w:val="00641E3F"/>
    <w:rsid w:val="00643DAF"/>
    <w:rsid w:val="0064462D"/>
    <w:rsid w:val="0065049E"/>
    <w:rsid w:val="00652521"/>
    <w:rsid w:val="006601A7"/>
    <w:rsid w:val="006628CA"/>
    <w:rsid w:val="00665311"/>
    <w:rsid w:val="00665996"/>
    <w:rsid w:val="0067161B"/>
    <w:rsid w:val="006735F7"/>
    <w:rsid w:val="006826AF"/>
    <w:rsid w:val="006950B0"/>
    <w:rsid w:val="00696BEA"/>
    <w:rsid w:val="006A16F6"/>
    <w:rsid w:val="006A39E1"/>
    <w:rsid w:val="006A4848"/>
    <w:rsid w:val="006A5A06"/>
    <w:rsid w:val="006A7405"/>
    <w:rsid w:val="006B3B02"/>
    <w:rsid w:val="006B560A"/>
    <w:rsid w:val="006B74A5"/>
    <w:rsid w:val="006C4634"/>
    <w:rsid w:val="006E1F95"/>
    <w:rsid w:val="006E2CF8"/>
    <w:rsid w:val="006E750E"/>
    <w:rsid w:val="006F2247"/>
    <w:rsid w:val="006F273C"/>
    <w:rsid w:val="006F2D01"/>
    <w:rsid w:val="006F4FA3"/>
    <w:rsid w:val="007037C8"/>
    <w:rsid w:val="00713EC2"/>
    <w:rsid w:val="00717CA8"/>
    <w:rsid w:val="00717ECB"/>
    <w:rsid w:val="00722D7E"/>
    <w:rsid w:val="0072696F"/>
    <w:rsid w:val="00735E5A"/>
    <w:rsid w:val="00737666"/>
    <w:rsid w:val="00742003"/>
    <w:rsid w:val="007440BE"/>
    <w:rsid w:val="007646EC"/>
    <w:rsid w:val="0076521C"/>
    <w:rsid w:val="00765497"/>
    <w:rsid w:val="00780494"/>
    <w:rsid w:val="00781E7C"/>
    <w:rsid w:val="0079386F"/>
    <w:rsid w:val="00794EB1"/>
    <w:rsid w:val="00796C18"/>
    <w:rsid w:val="00797F7F"/>
    <w:rsid w:val="007A4471"/>
    <w:rsid w:val="007A45B5"/>
    <w:rsid w:val="007A4A79"/>
    <w:rsid w:val="007A4DA3"/>
    <w:rsid w:val="007B29E1"/>
    <w:rsid w:val="007B4F51"/>
    <w:rsid w:val="007C07EF"/>
    <w:rsid w:val="007C4901"/>
    <w:rsid w:val="007C5429"/>
    <w:rsid w:val="007E1437"/>
    <w:rsid w:val="007E50EE"/>
    <w:rsid w:val="007E5352"/>
    <w:rsid w:val="007F46F6"/>
    <w:rsid w:val="0080015E"/>
    <w:rsid w:val="008014C8"/>
    <w:rsid w:val="00802916"/>
    <w:rsid w:val="00816F98"/>
    <w:rsid w:val="00822B6E"/>
    <w:rsid w:val="00825A65"/>
    <w:rsid w:val="0083152A"/>
    <w:rsid w:val="008350AD"/>
    <w:rsid w:val="0083567A"/>
    <w:rsid w:val="00841890"/>
    <w:rsid w:val="0084389E"/>
    <w:rsid w:val="00850AD5"/>
    <w:rsid w:val="00854F58"/>
    <w:rsid w:val="00857498"/>
    <w:rsid w:val="00865B02"/>
    <w:rsid w:val="0086675E"/>
    <w:rsid w:val="008854F2"/>
    <w:rsid w:val="008941DB"/>
    <w:rsid w:val="008B4462"/>
    <w:rsid w:val="008C63BA"/>
    <w:rsid w:val="008D19B6"/>
    <w:rsid w:val="008D3948"/>
    <w:rsid w:val="008E2E00"/>
    <w:rsid w:val="0090179A"/>
    <w:rsid w:val="0090503C"/>
    <w:rsid w:val="00906E1C"/>
    <w:rsid w:val="0092333C"/>
    <w:rsid w:val="00932060"/>
    <w:rsid w:val="00932A02"/>
    <w:rsid w:val="00932DCC"/>
    <w:rsid w:val="0096136F"/>
    <w:rsid w:val="00967227"/>
    <w:rsid w:val="00967334"/>
    <w:rsid w:val="0097115E"/>
    <w:rsid w:val="009751B8"/>
    <w:rsid w:val="00987536"/>
    <w:rsid w:val="00994BFD"/>
    <w:rsid w:val="00995F9A"/>
    <w:rsid w:val="009A08A2"/>
    <w:rsid w:val="009A3F95"/>
    <w:rsid w:val="009B0907"/>
    <w:rsid w:val="009B55C1"/>
    <w:rsid w:val="009B5A5A"/>
    <w:rsid w:val="009C265C"/>
    <w:rsid w:val="009D6F1D"/>
    <w:rsid w:val="009E163A"/>
    <w:rsid w:val="009F4441"/>
    <w:rsid w:val="00A0262E"/>
    <w:rsid w:val="00A144A6"/>
    <w:rsid w:val="00A1712D"/>
    <w:rsid w:val="00A17DF9"/>
    <w:rsid w:val="00A229E4"/>
    <w:rsid w:val="00A26070"/>
    <w:rsid w:val="00A3555E"/>
    <w:rsid w:val="00A36489"/>
    <w:rsid w:val="00A4533A"/>
    <w:rsid w:val="00A462AF"/>
    <w:rsid w:val="00A509CC"/>
    <w:rsid w:val="00A5367C"/>
    <w:rsid w:val="00A53DBD"/>
    <w:rsid w:val="00A56270"/>
    <w:rsid w:val="00A6349F"/>
    <w:rsid w:val="00A6560E"/>
    <w:rsid w:val="00A74A38"/>
    <w:rsid w:val="00A801E9"/>
    <w:rsid w:val="00A81E3E"/>
    <w:rsid w:val="00A84009"/>
    <w:rsid w:val="00A86107"/>
    <w:rsid w:val="00A871F0"/>
    <w:rsid w:val="00A91649"/>
    <w:rsid w:val="00A93041"/>
    <w:rsid w:val="00AB0A4F"/>
    <w:rsid w:val="00AB4C56"/>
    <w:rsid w:val="00AC1E40"/>
    <w:rsid w:val="00AC3968"/>
    <w:rsid w:val="00AD15E2"/>
    <w:rsid w:val="00AD2A49"/>
    <w:rsid w:val="00AD49D9"/>
    <w:rsid w:val="00AD4E69"/>
    <w:rsid w:val="00AE3970"/>
    <w:rsid w:val="00AE422F"/>
    <w:rsid w:val="00AE73BF"/>
    <w:rsid w:val="00AF4EA3"/>
    <w:rsid w:val="00AF5D9D"/>
    <w:rsid w:val="00AF6585"/>
    <w:rsid w:val="00B0002F"/>
    <w:rsid w:val="00B22D0D"/>
    <w:rsid w:val="00B30511"/>
    <w:rsid w:val="00B351D3"/>
    <w:rsid w:val="00B37952"/>
    <w:rsid w:val="00B40C19"/>
    <w:rsid w:val="00B445B7"/>
    <w:rsid w:val="00B4571B"/>
    <w:rsid w:val="00B47E72"/>
    <w:rsid w:val="00B5040D"/>
    <w:rsid w:val="00B52251"/>
    <w:rsid w:val="00B53EFF"/>
    <w:rsid w:val="00B55866"/>
    <w:rsid w:val="00B840A6"/>
    <w:rsid w:val="00B8620D"/>
    <w:rsid w:val="00B92296"/>
    <w:rsid w:val="00B94408"/>
    <w:rsid w:val="00BA5C9F"/>
    <w:rsid w:val="00BB7AA5"/>
    <w:rsid w:val="00BD7CDB"/>
    <w:rsid w:val="00BE1EA5"/>
    <w:rsid w:val="00BF70A1"/>
    <w:rsid w:val="00C000F5"/>
    <w:rsid w:val="00C054A6"/>
    <w:rsid w:val="00C1242D"/>
    <w:rsid w:val="00C15B2A"/>
    <w:rsid w:val="00C2248A"/>
    <w:rsid w:val="00C36893"/>
    <w:rsid w:val="00C370F5"/>
    <w:rsid w:val="00C3747C"/>
    <w:rsid w:val="00C413BF"/>
    <w:rsid w:val="00C43CB4"/>
    <w:rsid w:val="00C52D22"/>
    <w:rsid w:val="00C7072A"/>
    <w:rsid w:val="00C70AFB"/>
    <w:rsid w:val="00C744F3"/>
    <w:rsid w:val="00C943D7"/>
    <w:rsid w:val="00CA2A09"/>
    <w:rsid w:val="00CB5374"/>
    <w:rsid w:val="00CB7E29"/>
    <w:rsid w:val="00CC1CEE"/>
    <w:rsid w:val="00CC6A3A"/>
    <w:rsid w:val="00CD106D"/>
    <w:rsid w:val="00CD177B"/>
    <w:rsid w:val="00CE213F"/>
    <w:rsid w:val="00CE7759"/>
    <w:rsid w:val="00D008A8"/>
    <w:rsid w:val="00D012B6"/>
    <w:rsid w:val="00D04AFD"/>
    <w:rsid w:val="00D25956"/>
    <w:rsid w:val="00D31D99"/>
    <w:rsid w:val="00D373B2"/>
    <w:rsid w:val="00D44073"/>
    <w:rsid w:val="00D44EB3"/>
    <w:rsid w:val="00D50916"/>
    <w:rsid w:val="00D74295"/>
    <w:rsid w:val="00D8490F"/>
    <w:rsid w:val="00D868E7"/>
    <w:rsid w:val="00DA3F1D"/>
    <w:rsid w:val="00DA59B0"/>
    <w:rsid w:val="00DB6197"/>
    <w:rsid w:val="00DD59D3"/>
    <w:rsid w:val="00DE42E0"/>
    <w:rsid w:val="00DF4EF0"/>
    <w:rsid w:val="00DF7DB8"/>
    <w:rsid w:val="00E027A2"/>
    <w:rsid w:val="00E03FC8"/>
    <w:rsid w:val="00E103D4"/>
    <w:rsid w:val="00E31A44"/>
    <w:rsid w:val="00E35BC3"/>
    <w:rsid w:val="00E3611B"/>
    <w:rsid w:val="00E421DC"/>
    <w:rsid w:val="00E5302B"/>
    <w:rsid w:val="00E557EA"/>
    <w:rsid w:val="00E57C05"/>
    <w:rsid w:val="00E62DEE"/>
    <w:rsid w:val="00E63B82"/>
    <w:rsid w:val="00E67D72"/>
    <w:rsid w:val="00E73887"/>
    <w:rsid w:val="00E7466D"/>
    <w:rsid w:val="00E75D1A"/>
    <w:rsid w:val="00E92EC5"/>
    <w:rsid w:val="00E96C8D"/>
    <w:rsid w:val="00EA3F9D"/>
    <w:rsid w:val="00EC7668"/>
    <w:rsid w:val="00ED3099"/>
    <w:rsid w:val="00EE2E8B"/>
    <w:rsid w:val="00EE4327"/>
    <w:rsid w:val="00EE5D9D"/>
    <w:rsid w:val="00EF42E6"/>
    <w:rsid w:val="00EF4FB1"/>
    <w:rsid w:val="00EF5E44"/>
    <w:rsid w:val="00EF71DD"/>
    <w:rsid w:val="00F12A1D"/>
    <w:rsid w:val="00F151E2"/>
    <w:rsid w:val="00F234DC"/>
    <w:rsid w:val="00F261AC"/>
    <w:rsid w:val="00F34904"/>
    <w:rsid w:val="00F34986"/>
    <w:rsid w:val="00F42C61"/>
    <w:rsid w:val="00F43353"/>
    <w:rsid w:val="00F449AF"/>
    <w:rsid w:val="00F4575E"/>
    <w:rsid w:val="00F4721E"/>
    <w:rsid w:val="00F5179F"/>
    <w:rsid w:val="00F5614E"/>
    <w:rsid w:val="00F62E78"/>
    <w:rsid w:val="00F64D09"/>
    <w:rsid w:val="00F82E58"/>
    <w:rsid w:val="00F831C9"/>
    <w:rsid w:val="00F83230"/>
    <w:rsid w:val="00F85D3A"/>
    <w:rsid w:val="00F936F0"/>
    <w:rsid w:val="00F95D0F"/>
    <w:rsid w:val="00FA0281"/>
    <w:rsid w:val="00FA08F0"/>
    <w:rsid w:val="00FC1594"/>
    <w:rsid w:val="00FC5544"/>
    <w:rsid w:val="00FD2440"/>
    <w:rsid w:val="00FE3222"/>
    <w:rsid w:val="00FF19A0"/>
    <w:rsid w:val="00FF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C5A9B"/>
  <w15:chartTrackingRefBased/>
  <w15:docId w15:val="{DA2CD5E2-7137-4AD7-84AA-5109F394E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5C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50A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19A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91649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E55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557E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557EA"/>
  </w:style>
  <w:style w:type="paragraph" w:styleId="a5">
    <w:name w:val="footnote text"/>
    <w:basedOn w:val="a"/>
    <w:link w:val="a6"/>
    <w:semiHidden/>
    <w:rsid w:val="0050356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6">
    <w:name w:val="Текст сноски Знак"/>
    <w:basedOn w:val="a0"/>
    <w:link w:val="a5"/>
    <w:semiHidden/>
    <w:rsid w:val="0050356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7">
    <w:name w:val="Hyperlink"/>
    <w:basedOn w:val="a0"/>
    <w:uiPriority w:val="99"/>
    <w:semiHidden/>
    <w:unhideWhenUsed/>
    <w:rsid w:val="00503562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3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learfix">
    <w:name w:val="clearfix"/>
    <w:basedOn w:val="a"/>
    <w:rsid w:val="00906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Strong"/>
    <w:basedOn w:val="a0"/>
    <w:uiPriority w:val="22"/>
    <w:qFormat/>
    <w:rsid w:val="00C2248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65C39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50A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41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1776"/>
    <w:rPr>
      <w:rFonts w:ascii="Segoe UI" w:hAnsi="Segoe UI" w:cs="Segoe UI"/>
      <w:sz w:val="18"/>
      <w:szCs w:val="18"/>
    </w:rPr>
  </w:style>
  <w:style w:type="character" w:customStyle="1" w:styleId="base">
    <w:name w:val="base"/>
    <w:basedOn w:val="a0"/>
    <w:rsid w:val="005F5599"/>
  </w:style>
  <w:style w:type="character" w:customStyle="1" w:styleId="30">
    <w:name w:val="Заголовок 3 Знак"/>
    <w:basedOn w:val="a0"/>
    <w:link w:val="3"/>
    <w:uiPriority w:val="9"/>
    <w:semiHidden/>
    <w:rsid w:val="00FF19A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7F56-E3D4-44F4-8076-1CDA2FF98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4258</TotalTime>
  <Pages>5</Pages>
  <Words>905</Words>
  <Characters>5160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</dc:creator>
  <cp:keywords/>
  <dc:description/>
  <cp:lastModifiedBy>Admin</cp:lastModifiedBy>
  <cp:revision>328</cp:revision>
  <cp:lastPrinted>2025-11-28T06:19:00Z</cp:lastPrinted>
  <dcterms:created xsi:type="dcterms:W3CDTF">2024-04-30T06:58:00Z</dcterms:created>
  <dcterms:modified xsi:type="dcterms:W3CDTF">2025-11-28T07:18:00Z</dcterms:modified>
</cp:coreProperties>
</file>